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3ADA" w14:textId="4E7398C6" w:rsidR="00505883" w:rsidRPr="007946BF" w:rsidRDefault="006B0C9C" w:rsidP="007946BF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</w:pPr>
      <w:r w:rsidRPr="00014BB3"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  <w:t xml:space="preserve"> </w:t>
      </w:r>
      <w:r w:rsidR="003B406C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>ATHLETES COMMITTEE</w:t>
      </w:r>
    </w:p>
    <w:p w14:paraId="17078D72" w14:textId="77777777" w:rsidR="00CE52BD" w:rsidRDefault="00CE52BD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22D8B2C5" w14:textId="77777777" w:rsidR="007946BF" w:rsidRPr="00014BB3" w:rsidRDefault="007946BF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CA167F" w14:textId="77777777" w:rsidR="00505883" w:rsidRPr="00014BB3" w:rsidRDefault="00DE50F4" w:rsidP="00DE50F4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eastAsiaTheme="minorEastAsia" w:hAnsi="Trebuchet MS" w:cs="Arial"/>
          <w:b/>
          <w:lang w:eastAsia="ko-KR"/>
        </w:rPr>
      </w:pPr>
      <w:r w:rsidRPr="00014BB3">
        <w:rPr>
          <w:rFonts w:ascii="Trebuchet MS" w:eastAsiaTheme="minorEastAsia" w:hAnsi="Trebuchet MS" w:cs="Arial"/>
          <w:b/>
          <w:lang w:eastAsia="ko-KR"/>
        </w:rPr>
        <w:t>ESTABLISHMENT</w:t>
      </w:r>
    </w:p>
    <w:p w14:paraId="3ECDD5F0" w14:textId="77777777" w:rsidR="00DE50F4" w:rsidRPr="00014BB3" w:rsidRDefault="00DE50F4" w:rsidP="00DE50F4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87F8CD0" w14:textId="02E442DD" w:rsidR="00505883" w:rsidRPr="00804327" w:rsidRDefault="007946BF" w:rsidP="007946BF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This Committee is established in accordance with Addendum I of the World Taekwondo (WT) Statutes</w:t>
      </w:r>
      <w:r w:rsidR="003B406C"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.</w:t>
      </w:r>
    </w:p>
    <w:p w14:paraId="251BD014" w14:textId="09E5C2EC" w:rsidR="00366D9C" w:rsidRDefault="001E2C2E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</w:t>
      </w:r>
    </w:p>
    <w:p w14:paraId="65E43216" w14:textId="77777777" w:rsidR="007946BF" w:rsidRPr="00014BB3" w:rsidRDefault="007946B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2F97E43A" w14:textId="77777777" w:rsidR="00505883" w:rsidRPr="00014BB3" w:rsidRDefault="00505883" w:rsidP="0050588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 xml:space="preserve">FUNCTIONS AND </w:t>
      </w:r>
      <w:r w:rsidR="006B0C9C" w:rsidRPr="00014BB3">
        <w:rPr>
          <w:rFonts w:ascii="Trebuchet MS" w:eastAsiaTheme="minorEastAsia" w:hAnsi="Trebuchet MS" w:cs="Arial"/>
          <w:b/>
          <w:bCs/>
          <w:lang w:eastAsia="ko-KR"/>
        </w:rPr>
        <w:t>OBJECTIVES</w:t>
      </w:r>
    </w:p>
    <w:p w14:paraId="711B4BE0" w14:textId="77777777" w:rsidR="00DE50F4" w:rsidRPr="00014BB3" w:rsidRDefault="00DE50F4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3AD18D" w14:textId="77777777" w:rsidR="00505883" w:rsidRPr="00014BB3" w:rsidRDefault="00505883" w:rsidP="00240D90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bookmarkStart w:id="0" w:name="_Hlk152167296"/>
      <w:r w:rsidRPr="00014BB3">
        <w:rPr>
          <w:rFonts w:ascii="Trebuchet MS" w:hAnsi="Trebuchet MS" w:cs="Arial"/>
          <w:sz w:val="20"/>
          <w:szCs w:val="20"/>
        </w:rPr>
        <w:t xml:space="preserve">Committee’s functions are to: </w:t>
      </w:r>
    </w:p>
    <w:p w14:paraId="30378B41" w14:textId="77777777" w:rsidR="00305699" w:rsidRPr="00804327" w:rsidRDefault="00305699" w:rsidP="00B33BB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Represent the views and opinions of the athletes and ensure their voice is heard and respected within World </w:t>
      </w:r>
      <w:proofErr w:type="gramStart"/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Taekwondo;</w:t>
      </w:r>
      <w:proofErr w:type="gramEnd"/>
    </w:p>
    <w:p w14:paraId="7CAA32CA" w14:textId="77777777" w:rsidR="002C73D5" w:rsidRPr="00804327" w:rsidRDefault="002C73D5" w:rsidP="00B33BB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Uphold the rights and responsibilities of the athletes in accordance with the WT Athletes’ </w:t>
      </w:r>
      <w:proofErr w:type="gramStart"/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Declaration;</w:t>
      </w:r>
      <w:proofErr w:type="gramEnd"/>
    </w:p>
    <w:p w14:paraId="286B7236" w14:textId="6AB8598E" w:rsidR="002C73D5" w:rsidRPr="00804327" w:rsidRDefault="002C73D5" w:rsidP="00B33BB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Inform athletes about the WT’s activities (</w:t>
      </w:r>
      <w:proofErr w:type="gramStart"/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i.e.</w:t>
      </w:r>
      <w:proofErr w:type="gramEnd"/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educational tools, rules &amp; regulations); and</w:t>
      </w:r>
    </w:p>
    <w:p w14:paraId="3D093ACA" w14:textId="77777777" w:rsidR="002C73D5" w:rsidRPr="00804327" w:rsidRDefault="002C73D5" w:rsidP="00B33BB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Work with and support WT in its mission to develop and promote Taekwondo.</w:t>
      </w:r>
    </w:p>
    <w:p w14:paraId="35AADF60" w14:textId="77777777" w:rsidR="003B406C" w:rsidRPr="003B406C" w:rsidRDefault="003B406C" w:rsidP="00240D90">
      <w:pPr>
        <w:pStyle w:val="a5"/>
        <w:tabs>
          <w:tab w:val="left" w:pos="426"/>
        </w:tabs>
        <w:spacing w:after="0" w:line="240" w:lineRule="auto"/>
        <w:ind w:left="760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5CEEC95" w14:textId="77777777" w:rsidR="003B406C" w:rsidRPr="003B406C" w:rsidRDefault="003B406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3B406C">
        <w:rPr>
          <w:rFonts w:ascii="Trebuchet MS" w:eastAsiaTheme="minorEastAsia" w:hAnsi="Trebuchet MS" w:cs="Arial"/>
          <w:sz w:val="20"/>
          <w:szCs w:val="20"/>
          <w:lang w:eastAsia="ko-KR"/>
        </w:rPr>
        <w:t>Committee’s responsibilities are to:</w:t>
      </w:r>
    </w:p>
    <w:p w14:paraId="53D5FBAA" w14:textId="77777777" w:rsidR="002C62B5" w:rsidRPr="00804327" w:rsidRDefault="002C62B5" w:rsidP="002C62B5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Engage with WT’s Commissions, Committees, and Member National Associations, to develop mechanisms for effective remedies related to the rights and responsibilities outlined in the WT Athletes’ </w:t>
      </w:r>
      <w:proofErr w:type="gramStart"/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Declaration;</w:t>
      </w:r>
      <w:proofErr w:type="gramEnd"/>
    </w:p>
    <w:p w14:paraId="532488F7" w14:textId="77777777" w:rsidR="002C62B5" w:rsidRPr="00804327" w:rsidRDefault="002C62B5" w:rsidP="002C62B5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Encourage athletes to make use of these mechanisms including athlete-</w:t>
      </w:r>
      <w:r w:rsidRPr="00804327">
        <w:rPr>
          <w:rFonts w:ascii="Trebuchet MS" w:eastAsiaTheme="minorEastAsia" w:hAnsi="Trebuchet MS" w:cs="Arial"/>
          <w:sz w:val="20"/>
          <w:szCs w:val="20"/>
          <w:lang w:val="en-US" w:eastAsia="ko-KR"/>
        </w:rPr>
        <w:t>centered</w:t>
      </w: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</w:t>
      </w:r>
      <w:proofErr w:type="gramStart"/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programs;</w:t>
      </w:r>
      <w:proofErr w:type="gramEnd"/>
    </w:p>
    <w:p w14:paraId="69BB19FC" w14:textId="578FDD63" w:rsidR="00CE52BD" w:rsidRPr="00804327" w:rsidRDefault="003B406C" w:rsidP="00F23594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Conduct educational trainin</w:t>
      </w:r>
      <w:r w:rsidR="00B73B76"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g for and on behalf of athletes</w:t>
      </w:r>
      <w:r w:rsidR="00200C3D"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;</w:t>
      </w:r>
      <w:r w:rsidR="008D3BB0"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and</w:t>
      </w:r>
    </w:p>
    <w:p w14:paraId="5B7EC85B" w14:textId="6AB078BA" w:rsidR="00F23594" w:rsidRPr="00804327" w:rsidRDefault="004436BF" w:rsidP="00F23594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Support and communicate with the IOC Athletes’ Commission</w:t>
      </w:r>
      <w:r w:rsidR="008D3BB0" w:rsidRPr="00804327">
        <w:rPr>
          <w:rFonts w:ascii="Trebuchet MS" w:eastAsiaTheme="minorEastAsia" w:hAnsi="Trebuchet MS" w:cs="Arial"/>
          <w:sz w:val="20"/>
          <w:szCs w:val="20"/>
          <w:lang w:eastAsia="ko-KR"/>
        </w:rPr>
        <w:t>.</w:t>
      </w:r>
    </w:p>
    <w:bookmarkEnd w:id="0"/>
    <w:p w14:paraId="22C5C122" w14:textId="77777777" w:rsidR="00366D9C" w:rsidRDefault="00366D9C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1E0D5F80" w14:textId="77777777" w:rsidR="007946BF" w:rsidRPr="00014BB3" w:rsidRDefault="007946B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9E0D3CE" w14:textId="77777777" w:rsidR="00505883" w:rsidRPr="00014BB3" w:rsidRDefault="00040732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eastAsiaTheme="minorEastAsia" w:hAnsi="Trebuchet MS" w:cs="Arial"/>
          <w:b/>
          <w:bCs/>
          <w:lang w:eastAsia="ko-KR"/>
        </w:rPr>
        <w:t>COMPOSITION</w:t>
      </w:r>
      <w:r w:rsidR="00505883" w:rsidRPr="00014BB3">
        <w:rPr>
          <w:rFonts w:ascii="Trebuchet MS" w:hAnsi="Trebuchet MS" w:cs="Arial"/>
          <w:b/>
          <w:bCs/>
        </w:rPr>
        <w:t xml:space="preserve"> AND TERMS OF OFFICE</w:t>
      </w:r>
    </w:p>
    <w:p w14:paraId="512A57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607D2ED7" w14:textId="0E43FF9D" w:rsidR="00505883" w:rsidRPr="00014BB3" w:rsidRDefault="00505883" w:rsidP="00595819">
      <w:pPr>
        <w:pStyle w:val="a4"/>
        <w:tabs>
          <w:tab w:val="left" w:pos="0"/>
          <w:tab w:val="left" w:pos="426"/>
        </w:tabs>
        <w:jc w:val="both"/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  <w:r w:rsidRPr="00AA79FD">
        <w:rPr>
          <w:rFonts w:ascii="Trebuchet MS" w:hAnsi="Trebuchet MS" w:cs="Arial"/>
          <w:iCs/>
          <w:sz w:val="20"/>
          <w:szCs w:val="20"/>
        </w:rPr>
        <w:t>The member</w:t>
      </w:r>
      <w:r w:rsidR="00040732" w:rsidRPr="00AA79FD">
        <w:rPr>
          <w:rFonts w:ascii="Trebuchet MS" w:hAnsi="Trebuchet MS" w:cs="Arial"/>
          <w:iCs/>
          <w:sz w:val="20"/>
          <w:szCs w:val="20"/>
        </w:rPr>
        <w:t>ship of this Committee shall b</w:t>
      </w:r>
      <w:r w:rsidR="00964E5D" w:rsidRPr="00AA79FD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e composed of up to s</w:t>
      </w:r>
      <w:r w:rsidR="00964E5D" w:rsidRPr="00AA79FD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>ix</w:t>
      </w:r>
      <w:r w:rsidR="00B228F5" w:rsidRPr="00AA79FD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members</w:t>
      </w:r>
      <w:r w:rsidR="00B76C1D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including two Chairs</w:t>
      </w:r>
      <w:r w:rsidR="004E1C34" w:rsidRPr="00AA79FD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  <w:r w:rsidR="00881ACC" w:rsidRPr="00AA79FD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</w:t>
      </w:r>
      <w:r w:rsidR="00DE50F4" w:rsidRPr="00AA79FD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term of the appointment shall be </w:t>
      </w:r>
      <w:r w:rsidR="007B364B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four</w:t>
      </w:r>
      <w:r w:rsidR="00DE50F4" w:rsidRPr="00AA79FD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(</w:t>
      </w:r>
      <w:r w:rsidR="007B364B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4</w:t>
      </w:r>
      <w:r w:rsidR="00DE50F4" w:rsidRPr="00AA79FD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) years, </w:t>
      </w:r>
      <w:r w:rsidR="007B364B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or 2 World Championships span, </w:t>
      </w:r>
      <w:r w:rsidR="00DE50F4" w:rsidRPr="00AA79FD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effective from </w:t>
      </w:r>
      <w:r w:rsidR="00DE50F4" w:rsidRPr="00804327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acceptance date until the end of the </w:t>
      </w:r>
      <w:r w:rsidR="005F15E3" w:rsidRPr="00804327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2025 and </w:t>
      </w:r>
      <w:r w:rsidR="00DE50F4" w:rsidRPr="00804327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202</w:t>
      </w:r>
      <w:r w:rsidR="007B364B" w:rsidRPr="00804327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7</w:t>
      </w:r>
      <w:r w:rsidR="00DE50F4" w:rsidRPr="00804327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World Taekwondo Championships</w:t>
      </w:r>
      <w:r w:rsidR="005F15E3" w:rsidRPr="00804327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, depending on the World Taekwondo Championships in which the election took place. </w:t>
      </w:r>
    </w:p>
    <w:p w14:paraId="3D7AC9F8" w14:textId="77777777" w:rsidR="002321D4" w:rsidRPr="007B364B" w:rsidRDefault="002321D4" w:rsidP="00505883">
      <w:pPr>
        <w:pStyle w:val="a4"/>
        <w:tabs>
          <w:tab w:val="left" w:pos="0"/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397"/>
        <w:gridCol w:w="2539"/>
        <w:gridCol w:w="1417"/>
        <w:gridCol w:w="4253"/>
      </w:tblGrid>
      <w:tr w:rsidR="006939C7" w:rsidRPr="00014BB3" w14:paraId="6E21D6AA" w14:textId="77777777" w:rsidTr="007B364B">
        <w:tc>
          <w:tcPr>
            <w:tcW w:w="1397" w:type="dxa"/>
          </w:tcPr>
          <w:p w14:paraId="2AA2FD19" w14:textId="21EEC630" w:rsidR="006939C7" w:rsidRPr="00014BB3" w:rsidRDefault="007B364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o-Chair</w:t>
            </w:r>
          </w:p>
        </w:tc>
        <w:tc>
          <w:tcPr>
            <w:tcW w:w="2539" w:type="dxa"/>
          </w:tcPr>
          <w:p w14:paraId="49D45EEE" w14:textId="6DC3260F" w:rsidR="006939C7" w:rsidRPr="00014BB3" w:rsidRDefault="007B364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Mr. </w:t>
            </w: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heick CISSE</w:t>
            </w:r>
          </w:p>
        </w:tc>
        <w:tc>
          <w:tcPr>
            <w:tcW w:w="1417" w:type="dxa"/>
          </w:tcPr>
          <w:p w14:paraId="734AA8CC" w14:textId="00071AAB" w:rsidR="006939C7" w:rsidRPr="00014BB3" w:rsidRDefault="007B364B" w:rsidP="003B406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ote D’Ivoire</w:t>
            </w:r>
          </w:p>
        </w:tc>
        <w:tc>
          <w:tcPr>
            <w:tcW w:w="4253" w:type="dxa"/>
            <w:vAlign w:val="center"/>
          </w:tcPr>
          <w:p w14:paraId="123AA03C" w14:textId="612F70BB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7B364B" w:rsidRPr="00014BB3" w14:paraId="0F498C7B" w14:textId="77777777" w:rsidTr="007B364B">
        <w:tc>
          <w:tcPr>
            <w:tcW w:w="1397" w:type="dxa"/>
          </w:tcPr>
          <w:p w14:paraId="233532CB" w14:textId="57A501D5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o-Chair</w:t>
            </w:r>
          </w:p>
        </w:tc>
        <w:tc>
          <w:tcPr>
            <w:tcW w:w="2539" w:type="dxa"/>
          </w:tcPr>
          <w:p w14:paraId="4AEA531D" w14:textId="519FD15A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3B406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Ms. Jingyu WU</w:t>
            </w:r>
          </w:p>
        </w:tc>
        <w:tc>
          <w:tcPr>
            <w:tcW w:w="1417" w:type="dxa"/>
          </w:tcPr>
          <w:p w14:paraId="1A83504F" w14:textId="7B2F42B5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881AC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China</w:t>
            </w:r>
          </w:p>
        </w:tc>
        <w:tc>
          <w:tcPr>
            <w:tcW w:w="4253" w:type="dxa"/>
            <w:vAlign w:val="center"/>
          </w:tcPr>
          <w:p w14:paraId="3AACB932" w14:textId="456FEDB6" w:rsidR="007B364B" w:rsidRPr="00014BB3" w:rsidRDefault="007B364B" w:rsidP="007B364B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7B364B" w:rsidRPr="00014BB3" w14:paraId="24E26696" w14:textId="77777777" w:rsidTr="007B364B">
        <w:tc>
          <w:tcPr>
            <w:tcW w:w="1397" w:type="dxa"/>
          </w:tcPr>
          <w:p w14:paraId="139F11F2" w14:textId="5140CF81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539" w:type="dxa"/>
          </w:tcPr>
          <w:p w14:paraId="58801A6C" w14:textId="2ED02F39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r. Jaouad ACHAB</w:t>
            </w:r>
          </w:p>
        </w:tc>
        <w:tc>
          <w:tcPr>
            <w:tcW w:w="1417" w:type="dxa"/>
          </w:tcPr>
          <w:p w14:paraId="45829333" w14:textId="07220487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B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elgium</w:t>
            </w:r>
          </w:p>
        </w:tc>
        <w:tc>
          <w:tcPr>
            <w:tcW w:w="4253" w:type="dxa"/>
            <w:vAlign w:val="center"/>
          </w:tcPr>
          <w:p w14:paraId="3D55EFEF" w14:textId="2F65AE56" w:rsidR="007B364B" w:rsidRPr="00014BB3" w:rsidRDefault="007B364B" w:rsidP="007B364B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7B364B" w:rsidRPr="00014BB3" w14:paraId="4FD6A434" w14:textId="77777777" w:rsidTr="007B364B">
        <w:tc>
          <w:tcPr>
            <w:tcW w:w="1397" w:type="dxa"/>
          </w:tcPr>
          <w:p w14:paraId="1C865C44" w14:textId="77777777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539" w:type="dxa"/>
          </w:tcPr>
          <w:p w14:paraId="698E5306" w14:textId="218DAAD6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s. Valeria SANTOS</w:t>
            </w:r>
          </w:p>
        </w:tc>
        <w:tc>
          <w:tcPr>
            <w:tcW w:w="1417" w:type="dxa"/>
          </w:tcPr>
          <w:p w14:paraId="14140179" w14:textId="48ADA104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B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razil</w:t>
            </w:r>
          </w:p>
        </w:tc>
        <w:tc>
          <w:tcPr>
            <w:tcW w:w="4253" w:type="dxa"/>
            <w:vAlign w:val="center"/>
          </w:tcPr>
          <w:p w14:paraId="5E892ED6" w14:textId="0AED16C1" w:rsidR="007B364B" w:rsidRPr="00014BB3" w:rsidRDefault="007B364B" w:rsidP="007B364B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7B364B" w:rsidRPr="00014BB3" w14:paraId="73FA1DAB" w14:textId="77777777" w:rsidTr="007B364B">
        <w:tc>
          <w:tcPr>
            <w:tcW w:w="1397" w:type="dxa"/>
          </w:tcPr>
          <w:p w14:paraId="78663E45" w14:textId="77777777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539" w:type="dxa"/>
          </w:tcPr>
          <w:p w14:paraId="056FE60A" w14:textId="46ADA97E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s. Katherine ALVARADO</w:t>
            </w:r>
          </w:p>
        </w:tc>
        <w:tc>
          <w:tcPr>
            <w:tcW w:w="1417" w:type="dxa"/>
          </w:tcPr>
          <w:p w14:paraId="30D8C29C" w14:textId="6BB7445E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osta Rica</w:t>
            </w:r>
          </w:p>
        </w:tc>
        <w:tc>
          <w:tcPr>
            <w:tcW w:w="4253" w:type="dxa"/>
            <w:vAlign w:val="center"/>
          </w:tcPr>
          <w:p w14:paraId="06AE9E43" w14:textId="6DE5FFA7" w:rsidR="007B364B" w:rsidRPr="00014BB3" w:rsidRDefault="007B364B" w:rsidP="007B364B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7B364B" w:rsidRPr="00014BB3" w14:paraId="26892B2B" w14:textId="77777777" w:rsidTr="007B364B">
        <w:tc>
          <w:tcPr>
            <w:tcW w:w="1397" w:type="dxa"/>
          </w:tcPr>
          <w:p w14:paraId="5D512533" w14:textId="77777777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539" w:type="dxa"/>
          </w:tcPr>
          <w:p w14:paraId="0D0D0DF1" w14:textId="77C3D65C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Daehoon LEE</w:t>
            </w:r>
          </w:p>
        </w:tc>
        <w:tc>
          <w:tcPr>
            <w:tcW w:w="1417" w:type="dxa"/>
          </w:tcPr>
          <w:p w14:paraId="48DC860E" w14:textId="0A2336A7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K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orea</w:t>
            </w:r>
          </w:p>
        </w:tc>
        <w:tc>
          <w:tcPr>
            <w:tcW w:w="4253" w:type="dxa"/>
          </w:tcPr>
          <w:p w14:paraId="4F0FA712" w14:textId="5464AE92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</w:tr>
      <w:tr w:rsidR="007B364B" w:rsidRPr="00014BB3" w14:paraId="576DAFD6" w14:textId="77777777" w:rsidTr="007B364B">
        <w:tc>
          <w:tcPr>
            <w:tcW w:w="1397" w:type="dxa"/>
          </w:tcPr>
          <w:p w14:paraId="7749CAFD" w14:textId="388FFB82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WT Liaison</w:t>
            </w:r>
          </w:p>
        </w:tc>
        <w:tc>
          <w:tcPr>
            <w:tcW w:w="2539" w:type="dxa"/>
          </w:tcPr>
          <w:p w14:paraId="64FD38DB" w14:textId="20005D87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 xml:space="preserve">Mr. </w:t>
            </w:r>
            <w:proofErr w:type="spellStart"/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Jeongwon</w:t>
            </w:r>
            <w:proofErr w:type="spellEnd"/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 xml:space="preserve"> Park</w:t>
            </w:r>
          </w:p>
        </w:tc>
        <w:tc>
          <w:tcPr>
            <w:tcW w:w="1417" w:type="dxa"/>
          </w:tcPr>
          <w:p w14:paraId="617B0798" w14:textId="47C2C380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  <w:tc>
          <w:tcPr>
            <w:tcW w:w="4253" w:type="dxa"/>
          </w:tcPr>
          <w:p w14:paraId="47DF2A7C" w14:textId="7826EE91" w:rsidR="007B364B" w:rsidRPr="00014BB3" w:rsidRDefault="007B364B" w:rsidP="007B364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sport@worldtaekwondo.org</w:t>
            </w:r>
          </w:p>
        </w:tc>
      </w:tr>
    </w:tbl>
    <w:p w14:paraId="64111C1F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70B1FE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may establish such committees of an ad-hoc nature as it deems appropriate.</w:t>
      </w:r>
    </w:p>
    <w:p w14:paraId="21694A39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F512461" w14:textId="01BA3286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is supported by the</w:t>
      </w:r>
      <w:r w:rsidR="00881ACC"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Sport &amp; Event Management Department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.</w:t>
      </w:r>
    </w:p>
    <w:p w14:paraId="46ED7581" w14:textId="77777777" w:rsidR="006B0C9C" w:rsidRPr="00014BB3" w:rsidRDefault="006B0C9C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1EC1AEA8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7561FE0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QUORUM</w:t>
      </w:r>
    </w:p>
    <w:p w14:paraId="0E119A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469E747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A quorum for the committee meeting is defined as 50% of the membership, plus one.</w:t>
      </w:r>
    </w:p>
    <w:p w14:paraId="7DDA657B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14:paraId="3E7425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Where attention is drawn to a loss of quorum, the meeting may</w:t>
      </w:r>
      <w:r w:rsidRPr="00014BB3">
        <w:rPr>
          <w:rFonts w:ascii="Trebuchet MS" w:hAnsi="Trebuchet MS" w:cs="Arial"/>
          <w:i/>
          <w:iCs/>
          <w:sz w:val="20"/>
          <w:szCs w:val="20"/>
        </w:rPr>
        <w:t xml:space="preserve"> </w:t>
      </w:r>
      <w:r w:rsidRPr="00014BB3">
        <w:rPr>
          <w:rFonts w:ascii="Trebuchet MS" w:hAnsi="Trebuchet MS" w:cs="Arial"/>
          <w:iCs/>
          <w:sz w:val="20"/>
          <w:szCs w:val="20"/>
        </w:rPr>
        <w:t>be adjourned until such time as the Chair may determine.</w:t>
      </w:r>
    </w:p>
    <w:p w14:paraId="08E0EEAA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3192112" w14:textId="5616984A" w:rsidR="00505883" w:rsidRPr="00014BB3" w:rsidRDefault="00366D9C" w:rsidP="00366D9C">
      <w:pPr>
        <w:rPr>
          <w:rFonts w:ascii="Trebuchet MS" w:eastAsiaTheme="minorEastAsia" w:hAnsi="Trebuchet MS" w:cs="Arial"/>
          <w:sz w:val="20"/>
          <w:szCs w:val="20"/>
          <w:lang w:eastAsia="ko-KR"/>
        </w:rPr>
      </w:pPr>
      <w:r>
        <w:rPr>
          <w:rFonts w:ascii="Trebuchet MS" w:eastAsiaTheme="minorEastAsia" w:hAnsi="Trebuchet MS" w:cs="Arial"/>
          <w:sz w:val="20"/>
          <w:szCs w:val="20"/>
          <w:lang w:eastAsia="ko-KR"/>
        </w:rPr>
        <w:br w:type="page"/>
      </w:r>
    </w:p>
    <w:p w14:paraId="3E999375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CONFLICT OF INTEREST</w:t>
      </w:r>
    </w:p>
    <w:p w14:paraId="24BAD0EA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2DED5995" w14:textId="77777777" w:rsidR="00505883" w:rsidRPr="00014BB3" w:rsidRDefault="00505883" w:rsidP="00595819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 members are required to bring to the attention of the Chair any conflict of interest or potential conflict they may have with any item on the committee’s agenda. </w:t>
      </w:r>
    </w:p>
    <w:p w14:paraId="059261EE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BC38ECC" w14:textId="77777777" w:rsidR="00505883" w:rsidRPr="00014BB3" w:rsidRDefault="00505883" w:rsidP="00595819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If a committee member is deemed to have a real or perceived conflict of interest in a matter that is being considered at a meeting, he/she will be excused from Committee discussions and deliberations on the issue where a conflict of interest exists.</w:t>
      </w:r>
    </w:p>
    <w:p w14:paraId="784A0FCF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C4D6106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F900184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MEETINGS</w:t>
      </w:r>
    </w:p>
    <w:p w14:paraId="6296F2BA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53EAB83D" w14:textId="11DC0F0B" w:rsidR="00505883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b/>
          <w:iCs/>
          <w:sz w:val="20"/>
          <w:szCs w:val="20"/>
          <w:lang w:eastAsia="ko-KR"/>
        </w:rPr>
      </w:pPr>
      <w:r w:rsidRPr="00014BB3">
        <w:rPr>
          <w:rFonts w:ascii="Trebuchet MS" w:hAnsi="Trebuchet MS" w:cs="Arial"/>
          <w:iCs/>
          <w:sz w:val="20"/>
          <w:szCs w:val="20"/>
        </w:rPr>
        <w:t>Committee meetings shall be held at least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once every three months unless otherwise agreed by the Committee. </w:t>
      </w:r>
      <w:r w:rsidR="00505883" w:rsidRPr="00014BB3">
        <w:rPr>
          <w:rFonts w:ascii="Trebuchet MS" w:hAnsi="Trebuchet MS" w:cs="Arial"/>
          <w:sz w:val="20"/>
          <w:szCs w:val="20"/>
        </w:rPr>
        <w:t xml:space="preserve">Committee meetings may be held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in person</w:t>
      </w:r>
      <w:r w:rsidR="00505883" w:rsidRPr="00014BB3">
        <w:rPr>
          <w:rFonts w:ascii="Trebuchet MS" w:hAnsi="Trebuchet MS" w:cs="Arial"/>
          <w:sz w:val="20"/>
          <w:szCs w:val="20"/>
        </w:rPr>
        <w:t>, by telephone, videoconference, or other electronic means.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If 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meeting is held via conference call, 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WT </w:t>
      </w:r>
      <w:r w:rsidR="000B152F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Zoom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conference call system can be utilized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</w:p>
    <w:p w14:paraId="6EAAE0D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</w:p>
    <w:p w14:paraId="2C815CE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In case of in-person meeting, the following conditions shall apply to the members:</w:t>
      </w:r>
    </w:p>
    <w:p w14:paraId="79D68D17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Economy class air travel</w:t>
      </w:r>
    </w:p>
    <w:p w14:paraId="36EFB6D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Transportation from-and-to airport at destination</w:t>
      </w:r>
    </w:p>
    <w:p w14:paraId="25476B3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Accommodation for the period of stay proposed by WT</w:t>
      </w:r>
    </w:p>
    <w:p w14:paraId="3FEA0862" w14:textId="77777777" w:rsidR="00CE52BD" w:rsidRPr="00014BB3" w:rsidRDefault="006B0C9C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USD2</w:t>
      </w:r>
      <w:r w:rsidR="00CE52BD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00 per diem for the period of meeting day(s) proposed by WT, plus 1 travel day</w:t>
      </w:r>
    </w:p>
    <w:p w14:paraId="10506FCC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8DD9091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The above terms and conditions may change based on changes to WT’s Finance Rules. </w:t>
      </w:r>
    </w:p>
    <w:p w14:paraId="66FFF200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3F3D66D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members are required to be fully prepared for each meeting, having read the documentation in advance, and to make every reasonable effort to attend each meeting.</w:t>
      </w:r>
    </w:p>
    <w:p w14:paraId="3C75C0B4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C6EA092" w14:textId="77777777" w:rsidR="00505883" w:rsidRPr="00014BB3" w:rsidRDefault="00505883" w:rsidP="00240D90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Decisions of the Committee may be made at a duly called and constituted meeting; or, by a resolution in writing to all members of the Committee and physically or electronically signed by at least a quorum of the members of the Committee who are entitled to vote on the resolution other than those on an approved leave of absence.</w:t>
      </w:r>
    </w:p>
    <w:p w14:paraId="0B12B91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</w:rPr>
      </w:pPr>
    </w:p>
    <w:p w14:paraId="685355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00CF7D8" w14:textId="77777777" w:rsidR="00505883" w:rsidRPr="00014BB3" w:rsidRDefault="00505883" w:rsidP="00D9593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rebuchet MS" w:hAnsi="Trebuchet MS" w:cs="Arial"/>
          <w:b/>
          <w:sz w:val="24"/>
        </w:rPr>
      </w:pPr>
      <w:r w:rsidRPr="00014BB3">
        <w:rPr>
          <w:rFonts w:ascii="Trebuchet MS" w:hAnsi="Trebuchet MS" w:cs="Arial"/>
          <w:b/>
          <w:sz w:val="24"/>
        </w:rPr>
        <w:t>OBSERVERS AND VISITORS</w:t>
      </w:r>
    </w:p>
    <w:p w14:paraId="6C8CFE8B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780E1BF8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Observers and visitors must have received the prior permission of the Chair to attend meetings. Observers and visitors must leave the meeting if any matters are to be considered </w:t>
      </w:r>
      <w:r w:rsidR="006B0C9C"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confidential</w:t>
      </w:r>
      <w:r w:rsidRPr="00014BB3">
        <w:rPr>
          <w:rFonts w:ascii="Trebuchet MS" w:hAnsi="Trebuchet MS" w:cs="Arial"/>
          <w:sz w:val="20"/>
          <w:szCs w:val="20"/>
        </w:rPr>
        <w:t>.</w:t>
      </w:r>
    </w:p>
    <w:p w14:paraId="5053F48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D7B2A2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0ECCC6A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575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AGENDAS AND MINUTES</w:t>
      </w:r>
    </w:p>
    <w:p w14:paraId="276AD70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64659B0" w14:textId="3D85D9B7" w:rsidR="00505883" w:rsidRPr="00014BB3" w:rsidRDefault="00505883" w:rsidP="00595819">
      <w:pPr>
        <w:pStyle w:val="a3"/>
        <w:tabs>
          <w:tab w:val="left" w:pos="426"/>
        </w:tabs>
        <w:jc w:val="both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Agendas and associated documentation will be distributed prior to the meeting</w:t>
      </w:r>
      <w:r w:rsidR="006B0C9C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Minutes are to be prepared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distributed to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each committee </w:t>
      </w:r>
      <w:r w:rsidR="009D20FE" w:rsidRPr="00014BB3">
        <w:rPr>
          <w:rFonts w:ascii="Trebuchet MS" w:hAnsi="Trebuchet MS" w:cs="Arial"/>
          <w:b w:val="0"/>
          <w:iCs/>
          <w:sz w:val="20"/>
          <w:szCs w:val="20"/>
        </w:rPr>
        <w:t>me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mber within a week at a maximum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.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 copy of the minutes will be included in the agenda papers for the next committee meeting.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</w:t>
      </w:r>
    </w:p>
    <w:p w14:paraId="63EB99B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D1F627" w14:textId="77777777" w:rsidR="002E6CCF" w:rsidRPr="00014BB3" w:rsidRDefault="002E6CC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4DD3B17" w14:textId="77777777" w:rsidR="00505883" w:rsidRPr="00014BB3" w:rsidRDefault="00CE52BD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REPORT</w:t>
      </w:r>
    </w:p>
    <w:p w14:paraId="2630C430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37E32F51" w14:textId="77777777" w:rsidR="00505883" w:rsidRPr="00014BB3" w:rsidRDefault="00CE52BD" w:rsidP="00595819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The Committee shall prepare a report on its activities to be submitted to the General Assembly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Council Meeting</w:t>
      </w: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This report shall include the Committee’s progress towards its core objectives. </w:t>
      </w:r>
    </w:p>
    <w:p w14:paraId="219B1403" w14:textId="77777777" w:rsidR="006B0C9C" w:rsidRPr="00014BB3" w:rsidRDefault="006B0C9C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555B8BE8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341334CC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EVALUATION AND REVIEW</w:t>
      </w:r>
    </w:p>
    <w:p w14:paraId="5FDD5711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496202AA" w14:textId="77777777" w:rsidR="00505883" w:rsidRPr="00014BB3" w:rsidRDefault="00505883" w:rsidP="00505883">
      <w:pPr>
        <w:pStyle w:val="a3"/>
        <w:tabs>
          <w:tab w:val="left" w:pos="426"/>
        </w:tabs>
        <w:spacing w:after="120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To ensure that this committee is fulfilling its duties, it will:</w:t>
      </w:r>
    </w:p>
    <w:p w14:paraId="500D0547" w14:textId="77777777" w:rsidR="00505883" w:rsidRPr="00014BB3" w:rsidRDefault="00B75DA4" w:rsidP="00595819">
      <w:pPr>
        <w:pStyle w:val="a3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lastRenderedPageBreak/>
        <w:t>U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ndertake an annual self-assessment of its performance against its Terms of Reference and provide that information to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the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; and</w:t>
      </w:r>
    </w:p>
    <w:p w14:paraId="1E90669D" w14:textId="77777777" w:rsidR="00505883" w:rsidRPr="00014BB3" w:rsidRDefault="00B75DA4" w:rsidP="00595819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P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rovide any information the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 xml:space="preserve"> may request to facilitate its review of committee’s performance and its members.</w:t>
      </w:r>
    </w:p>
    <w:p w14:paraId="24BD4524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hAnsi="Trebuchet MS" w:cs="Arial"/>
          <w:b w:val="0"/>
          <w:sz w:val="20"/>
          <w:szCs w:val="20"/>
        </w:rPr>
      </w:pPr>
    </w:p>
    <w:sectPr w:rsidR="00505883" w:rsidRPr="00014BB3" w:rsidSect="00B42FAD">
      <w:headerReference w:type="default" r:id="rId7"/>
      <w:footerReference w:type="default" r:id="rId8"/>
      <w:pgSz w:w="11906" w:h="16838" w:code="9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722B" w14:textId="77777777" w:rsidR="00F1366C" w:rsidRDefault="00F1366C" w:rsidP="00505883">
      <w:pPr>
        <w:spacing w:after="0" w:line="240" w:lineRule="auto"/>
      </w:pPr>
      <w:r>
        <w:separator/>
      </w:r>
    </w:p>
  </w:endnote>
  <w:endnote w:type="continuationSeparator" w:id="0">
    <w:p w14:paraId="1A9E7E95" w14:textId="77777777" w:rsidR="00F1366C" w:rsidRDefault="00F1366C" w:rsidP="0050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2060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BB893DD" w14:textId="77777777" w:rsidR="00497977" w:rsidRPr="00497977" w:rsidRDefault="00497977" w:rsidP="00211F7D">
            <w:pPr>
              <w:pStyle w:val="a7"/>
              <w:jc w:val="right"/>
            </w:pPr>
            <w:r w:rsidRPr="00497977">
              <w:rPr>
                <w:rFonts w:ascii="바탕" w:eastAsia="바탕" w:hAnsi="바탕" w:cs="바탕" w:hint="eastAsia"/>
                <w:sz w:val="12"/>
                <w:szCs w:val="12"/>
                <w:lang w:val="ko-KR" w:eastAsia="ko-KR"/>
              </w:rPr>
              <w:t>Page</w:t>
            </w:r>
            <w:r w:rsidRPr="00497977">
              <w:rPr>
                <w:sz w:val="12"/>
                <w:szCs w:val="12"/>
                <w:lang w:val="ko-KR" w:eastAsia="ko-KR"/>
              </w:rPr>
              <w:t xml:space="preserve">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PAGE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A163CB">
              <w:rPr>
                <w:b/>
                <w:bCs/>
                <w:noProof/>
                <w:sz w:val="12"/>
                <w:szCs w:val="12"/>
              </w:rPr>
              <w:t>1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  <w:r w:rsidRPr="00497977">
              <w:rPr>
                <w:sz w:val="12"/>
                <w:szCs w:val="12"/>
                <w:lang w:val="ko-KR" w:eastAsia="ko-KR"/>
              </w:rPr>
              <w:t xml:space="preserve"> /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NUMPAGES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A163CB">
              <w:rPr>
                <w:b/>
                <w:bCs/>
                <w:noProof/>
                <w:sz w:val="12"/>
                <w:szCs w:val="12"/>
              </w:rPr>
              <w:t>3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65F6" w14:textId="77777777" w:rsidR="00F1366C" w:rsidRDefault="00F1366C" w:rsidP="00505883">
      <w:pPr>
        <w:spacing w:after="0" w:line="240" w:lineRule="auto"/>
      </w:pPr>
      <w:r>
        <w:separator/>
      </w:r>
    </w:p>
  </w:footnote>
  <w:footnote w:type="continuationSeparator" w:id="0">
    <w:p w14:paraId="448D590A" w14:textId="77777777" w:rsidR="00F1366C" w:rsidRDefault="00F1366C" w:rsidP="0050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731E" w14:textId="5A565B89" w:rsidR="00DE50F4" w:rsidRDefault="007B364B" w:rsidP="00DE50F4">
    <w:pPr>
      <w:pStyle w:val="a4"/>
      <w:jc w:val="right"/>
      <w:rPr>
        <w:rFonts w:eastAsiaTheme="minorEastAsia"/>
        <w:lang w:eastAsia="ko-KR"/>
      </w:rPr>
    </w:pPr>
    <w:r>
      <w:rPr>
        <w:rFonts w:eastAsiaTheme="minorEastAsia"/>
        <w:lang w:eastAsia="ko-KR"/>
      </w:rPr>
      <w:t xml:space="preserve">2021-2025 / </w:t>
    </w:r>
    <w:r w:rsidR="004B62BF">
      <w:rPr>
        <w:rFonts w:eastAsiaTheme="minorEastAsia"/>
        <w:lang w:eastAsia="ko-KR"/>
      </w:rPr>
      <w:t>202</w:t>
    </w:r>
    <w:r>
      <w:rPr>
        <w:rFonts w:eastAsiaTheme="minorEastAsia"/>
        <w:lang w:eastAsia="ko-KR"/>
      </w:rPr>
      <w:t>3</w:t>
    </w:r>
    <w:r w:rsidR="006939C7">
      <w:rPr>
        <w:rFonts w:eastAsiaTheme="minorEastAsia" w:hint="eastAsia"/>
        <w:lang w:eastAsia="ko-KR"/>
      </w:rPr>
      <w:t>-202</w:t>
    </w:r>
    <w:r>
      <w:rPr>
        <w:rFonts w:eastAsiaTheme="minorEastAsia"/>
        <w:lang w:eastAsia="ko-KR"/>
      </w:rPr>
      <w:t>7</w:t>
    </w:r>
    <w:r w:rsidR="006939C7">
      <w:rPr>
        <w:rFonts w:eastAsiaTheme="minorEastAsia" w:hint="eastAsia"/>
        <w:lang w:eastAsia="ko-KR"/>
      </w:rPr>
      <w:t xml:space="preserve"> </w:t>
    </w:r>
    <w:r w:rsidR="003B406C">
      <w:rPr>
        <w:rFonts w:eastAsiaTheme="minorEastAsia" w:hint="eastAsia"/>
        <w:lang w:eastAsia="ko-KR"/>
      </w:rPr>
      <w:t>ATHLETES COMMITTEE</w:t>
    </w:r>
    <w:r w:rsidR="00505883" w:rsidRPr="00DE50F4">
      <w:rPr>
        <w:rFonts w:eastAsiaTheme="minorEastAsia" w:hint="eastAsia"/>
        <w:lang w:eastAsia="ko-KR"/>
      </w:rPr>
      <w:t xml:space="preserve"> </w:t>
    </w:r>
  </w:p>
  <w:p w14:paraId="5722262E" w14:textId="77777777" w:rsidR="00505883" w:rsidRPr="00505883" w:rsidRDefault="00505883" w:rsidP="00DE50F4">
    <w:pPr>
      <w:pStyle w:val="a4"/>
      <w:jc w:val="right"/>
      <w:rPr>
        <w:rFonts w:eastAsiaTheme="minorEastAsia"/>
        <w:b/>
        <w:lang w:eastAsia="ko-KR"/>
      </w:rPr>
    </w:pPr>
    <w:r w:rsidRPr="00DE50F4">
      <w:rPr>
        <w:rFonts w:eastAsiaTheme="minorEastAsia" w:hint="eastAsia"/>
        <w:lang w:eastAsia="ko-KR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7DA"/>
    <w:multiLevelType w:val="hybridMultilevel"/>
    <w:tmpl w:val="1C2E8DF4"/>
    <w:lvl w:ilvl="0" w:tplc="95A0C14C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7141E8"/>
    <w:multiLevelType w:val="hybridMultilevel"/>
    <w:tmpl w:val="C218C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B6C69"/>
    <w:multiLevelType w:val="hybridMultilevel"/>
    <w:tmpl w:val="DB0265E2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E632C02"/>
    <w:multiLevelType w:val="hybridMultilevel"/>
    <w:tmpl w:val="25B87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7C10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671D09B2"/>
    <w:multiLevelType w:val="hybridMultilevel"/>
    <w:tmpl w:val="4A3A10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CB47AC8"/>
    <w:multiLevelType w:val="hybridMultilevel"/>
    <w:tmpl w:val="45D09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4729A4"/>
    <w:multiLevelType w:val="hybridMultilevel"/>
    <w:tmpl w:val="44C2266E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8B043A2"/>
    <w:multiLevelType w:val="hybridMultilevel"/>
    <w:tmpl w:val="C330C1EC"/>
    <w:lvl w:ilvl="0" w:tplc="0EBA4F0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91F7CEF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 w16cid:durableId="911542207">
    <w:abstractNumId w:val="3"/>
  </w:num>
  <w:num w:numId="2" w16cid:durableId="585265145">
    <w:abstractNumId w:val="4"/>
  </w:num>
  <w:num w:numId="3" w16cid:durableId="335617330">
    <w:abstractNumId w:val="6"/>
  </w:num>
  <w:num w:numId="4" w16cid:durableId="216206925">
    <w:abstractNumId w:val="1"/>
  </w:num>
  <w:num w:numId="5" w16cid:durableId="73288472">
    <w:abstractNumId w:val="8"/>
  </w:num>
  <w:num w:numId="6" w16cid:durableId="556010545">
    <w:abstractNumId w:val="0"/>
  </w:num>
  <w:num w:numId="7" w16cid:durableId="520701950">
    <w:abstractNumId w:val="9"/>
  </w:num>
  <w:num w:numId="8" w16cid:durableId="1503398036">
    <w:abstractNumId w:val="5"/>
  </w:num>
  <w:num w:numId="9" w16cid:durableId="642924750">
    <w:abstractNumId w:val="2"/>
  </w:num>
  <w:num w:numId="10" w16cid:durableId="1120686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883"/>
    <w:rsid w:val="0000720D"/>
    <w:rsid w:val="00014BB3"/>
    <w:rsid w:val="00040732"/>
    <w:rsid w:val="00051BB8"/>
    <w:rsid w:val="00072A5D"/>
    <w:rsid w:val="00084348"/>
    <w:rsid w:val="000B152F"/>
    <w:rsid w:val="000F20E6"/>
    <w:rsid w:val="00124034"/>
    <w:rsid w:val="00166791"/>
    <w:rsid w:val="001B62F6"/>
    <w:rsid w:val="001D4642"/>
    <w:rsid w:val="001E2C2E"/>
    <w:rsid w:val="00200C3D"/>
    <w:rsid w:val="00211F7D"/>
    <w:rsid w:val="00216BFC"/>
    <w:rsid w:val="002201A5"/>
    <w:rsid w:val="002227B0"/>
    <w:rsid w:val="002321D4"/>
    <w:rsid w:val="00240D90"/>
    <w:rsid w:val="00274BC6"/>
    <w:rsid w:val="00285814"/>
    <w:rsid w:val="002A428C"/>
    <w:rsid w:val="002C1144"/>
    <w:rsid w:val="002C62B5"/>
    <w:rsid w:val="002C73D5"/>
    <w:rsid w:val="002E6CCF"/>
    <w:rsid w:val="002F4188"/>
    <w:rsid w:val="00305699"/>
    <w:rsid w:val="00366C2C"/>
    <w:rsid w:val="00366D9C"/>
    <w:rsid w:val="003A7BB4"/>
    <w:rsid w:val="003B406C"/>
    <w:rsid w:val="003C53A8"/>
    <w:rsid w:val="003D1B8C"/>
    <w:rsid w:val="003D5CC0"/>
    <w:rsid w:val="003E556A"/>
    <w:rsid w:val="004110C6"/>
    <w:rsid w:val="00442CBB"/>
    <w:rsid w:val="004436BF"/>
    <w:rsid w:val="00497977"/>
    <w:rsid w:val="004B62BF"/>
    <w:rsid w:val="004E1C34"/>
    <w:rsid w:val="004E4448"/>
    <w:rsid w:val="00505883"/>
    <w:rsid w:val="005121A1"/>
    <w:rsid w:val="00523AB7"/>
    <w:rsid w:val="00536E45"/>
    <w:rsid w:val="00595819"/>
    <w:rsid w:val="005D0199"/>
    <w:rsid w:val="005E0035"/>
    <w:rsid w:val="005F15E3"/>
    <w:rsid w:val="00635D32"/>
    <w:rsid w:val="0065116A"/>
    <w:rsid w:val="0066477E"/>
    <w:rsid w:val="00680ABA"/>
    <w:rsid w:val="00682BAD"/>
    <w:rsid w:val="006939C7"/>
    <w:rsid w:val="006B0C9C"/>
    <w:rsid w:val="006C1507"/>
    <w:rsid w:val="007071C3"/>
    <w:rsid w:val="00712CB9"/>
    <w:rsid w:val="00740A48"/>
    <w:rsid w:val="00746E33"/>
    <w:rsid w:val="007946BF"/>
    <w:rsid w:val="00796BEB"/>
    <w:rsid w:val="007B2C0C"/>
    <w:rsid w:val="007B364B"/>
    <w:rsid w:val="007B3AA5"/>
    <w:rsid w:val="007B6005"/>
    <w:rsid w:val="007B6653"/>
    <w:rsid w:val="007F58B8"/>
    <w:rsid w:val="00804327"/>
    <w:rsid w:val="00817DDE"/>
    <w:rsid w:val="0084175D"/>
    <w:rsid w:val="00846403"/>
    <w:rsid w:val="00864317"/>
    <w:rsid w:val="00873C30"/>
    <w:rsid w:val="00881ACC"/>
    <w:rsid w:val="008A009B"/>
    <w:rsid w:val="008D3BB0"/>
    <w:rsid w:val="008F0B6F"/>
    <w:rsid w:val="00964E5D"/>
    <w:rsid w:val="00994FF0"/>
    <w:rsid w:val="009A05B6"/>
    <w:rsid w:val="009D20FE"/>
    <w:rsid w:val="009D3C2F"/>
    <w:rsid w:val="009D60AC"/>
    <w:rsid w:val="009D749F"/>
    <w:rsid w:val="00A163CB"/>
    <w:rsid w:val="00AA79FD"/>
    <w:rsid w:val="00AE5B38"/>
    <w:rsid w:val="00B00F19"/>
    <w:rsid w:val="00B228F5"/>
    <w:rsid w:val="00B23857"/>
    <w:rsid w:val="00B33BBD"/>
    <w:rsid w:val="00B42FAD"/>
    <w:rsid w:val="00B51054"/>
    <w:rsid w:val="00B51091"/>
    <w:rsid w:val="00B73B76"/>
    <w:rsid w:val="00B75DA4"/>
    <w:rsid w:val="00B76C1D"/>
    <w:rsid w:val="00B85D9B"/>
    <w:rsid w:val="00B944EF"/>
    <w:rsid w:val="00B94C2A"/>
    <w:rsid w:val="00C02E24"/>
    <w:rsid w:val="00C31AB8"/>
    <w:rsid w:val="00C4758B"/>
    <w:rsid w:val="00CD7A22"/>
    <w:rsid w:val="00CE52BD"/>
    <w:rsid w:val="00D12A11"/>
    <w:rsid w:val="00D33304"/>
    <w:rsid w:val="00D808BB"/>
    <w:rsid w:val="00D839BC"/>
    <w:rsid w:val="00D95933"/>
    <w:rsid w:val="00DD0049"/>
    <w:rsid w:val="00DE50F4"/>
    <w:rsid w:val="00DF32E9"/>
    <w:rsid w:val="00E17DB0"/>
    <w:rsid w:val="00E62803"/>
    <w:rsid w:val="00EA53D4"/>
    <w:rsid w:val="00EA5F0E"/>
    <w:rsid w:val="00EE170D"/>
    <w:rsid w:val="00EE1CF8"/>
    <w:rsid w:val="00EE435B"/>
    <w:rsid w:val="00F1366C"/>
    <w:rsid w:val="00F23594"/>
    <w:rsid w:val="00F760CF"/>
    <w:rsid w:val="00FB6CF7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B3EFC"/>
  <w15:docId w15:val="{EA9C3118-3966-41E7-9808-E415CB2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883"/>
    <w:rPr>
      <w:rFonts w:ascii="Calibri" w:eastAsia="SimSun" w:hAnsi="Calibri" w:cs="Times New Roman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0588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Char">
    <w:name w:val="본문 Char"/>
    <w:basedOn w:val="a0"/>
    <w:link w:val="a3"/>
    <w:rsid w:val="00505883"/>
    <w:rPr>
      <w:rFonts w:ascii="Times New Roman" w:eastAsia="Times New Roman" w:hAnsi="Times New Roman" w:cs="Times New Roman"/>
      <w:b/>
      <w:bCs/>
      <w:sz w:val="28"/>
      <w:szCs w:val="24"/>
      <w:lang w:val="en-AU" w:eastAsia="en-US"/>
    </w:rPr>
  </w:style>
  <w:style w:type="paragraph" w:styleId="a4">
    <w:name w:val="header"/>
    <w:basedOn w:val="a"/>
    <w:link w:val="Char0"/>
    <w:rsid w:val="005058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머리글 Char"/>
    <w:basedOn w:val="a0"/>
    <w:link w:val="a4"/>
    <w:rsid w:val="00505883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a5">
    <w:name w:val="List Paragraph"/>
    <w:basedOn w:val="a"/>
    <w:uiPriority w:val="34"/>
    <w:qFormat/>
    <w:rsid w:val="0050588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05883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05883"/>
    <w:rPr>
      <w:rFonts w:ascii="굴림" w:eastAsia="굴림" w:hAnsi="Calibri" w:cs="Times New Roman"/>
      <w:sz w:val="18"/>
      <w:szCs w:val="18"/>
      <w:lang w:val="en-AU" w:eastAsia="zh-CN"/>
    </w:rPr>
  </w:style>
  <w:style w:type="paragraph" w:styleId="a7">
    <w:name w:val="footer"/>
    <w:basedOn w:val="a"/>
    <w:link w:val="Char2"/>
    <w:uiPriority w:val="99"/>
    <w:unhideWhenUsed/>
    <w:rsid w:val="0050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7"/>
    <w:uiPriority w:val="99"/>
    <w:rsid w:val="00505883"/>
    <w:rPr>
      <w:rFonts w:ascii="Calibri" w:eastAsia="SimSun" w:hAnsi="Calibri" w:cs="Times New Roman"/>
      <w:lang w:val="en-AU" w:eastAsia="zh-CN"/>
    </w:rPr>
  </w:style>
  <w:style w:type="table" w:styleId="a8">
    <w:name w:val="Table Grid"/>
    <w:basedOn w:val="a1"/>
    <w:uiPriority w:val="59"/>
    <w:rsid w:val="0036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wtf-20</dc:creator>
  <cp:lastModifiedBy>administrator World Taekwondo</cp:lastModifiedBy>
  <cp:revision>31</cp:revision>
  <cp:lastPrinted>2023-11-29T07:47:00Z</cp:lastPrinted>
  <dcterms:created xsi:type="dcterms:W3CDTF">2022-01-24T07:23:00Z</dcterms:created>
  <dcterms:modified xsi:type="dcterms:W3CDTF">2023-12-01T02:27:00Z</dcterms:modified>
</cp:coreProperties>
</file>